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36EB" w14:textId="77777777" w:rsidR="00590BDF" w:rsidRPr="00115027" w:rsidRDefault="00590BDF" w:rsidP="00590BDF">
      <w:pPr>
        <w:jc w:val="center"/>
        <w:rPr>
          <w:b/>
          <w:sz w:val="32"/>
          <w:szCs w:val="32"/>
          <w:u w:val="single"/>
        </w:rPr>
      </w:pPr>
      <w:r w:rsidRPr="00115027">
        <w:rPr>
          <w:b/>
          <w:sz w:val="32"/>
          <w:szCs w:val="32"/>
          <w:u w:val="single"/>
        </w:rPr>
        <w:t>S.E. Region DQI Review/Project Closeout</w:t>
      </w:r>
    </w:p>
    <w:p w14:paraId="405E9822" w14:textId="3682D0B0" w:rsidR="00590BDF" w:rsidRDefault="00590BDF" w:rsidP="00590B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-1747721509"/>
          <w:placeholder>
            <w:docPart w:val="DefaultPlaceholder_-1854013440"/>
          </w:placeholder>
        </w:sdtPr>
        <w:sdtContent>
          <w:r w:rsidR="00115027">
            <w:rPr>
              <w:b/>
              <w:sz w:val="32"/>
              <w:szCs w:val="32"/>
            </w:rPr>
            <w:t>ID:</w:t>
          </w:r>
        </w:sdtContent>
      </w:sdt>
      <w:r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sdt>
        <w:sdtPr>
          <w:rPr>
            <w:b/>
            <w:sz w:val="32"/>
            <w:szCs w:val="32"/>
          </w:rPr>
          <w:id w:val="-218821058"/>
          <w:placeholder>
            <w:docPart w:val="193CACAFC24E4E979C7C146D7D2F7B71"/>
          </w:placeholder>
          <w:showingPlcHdr/>
          <w:text/>
        </w:sdtPr>
        <w:sdtContent>
          <w:r>
            <w:rPr>
              <w:b/>
              <w:sz w:val="32"/>
              <w:szCs w:val="32"/>
            </w:rPr>
            <w:t>Title</w:t>
          </w:r>
        </w:sdtContent>
      </w:sdt>
    </w:p>
    <w:p w14:paraId="07FF2420" w14:textId="20E15554" w:rsidR="00590BDF" w:rsidRDefault="00590BDF" w:rsidP="00590BDF">
      <w:pPr>
        <w:jc w:val="center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2054142225"/>
          <w:placeholder>
            <w:docPart w:val="DefaultPlaceholder_-1854013440"/>
          </w:placeholder>
          <w:text/>
        </w:sdtPr>
        <w:sdtContent>
          <w:r w:rsidR="00115027">
            <w:rPr>
              <w:b/>
              <w:sz w:val="32"/>
              <w:szCs w:val="32"/>
            </w:rPr>
            <w:t xml:space="preserve">STH </w:t>
          </w:r>
        </w:sdtContent>
      </w:sdt>
    </w:p>
    <w:p w14:paraId="621995F2" w14:textId="41646C54" w:rsidR="00590BDF" w:rsidRPr="00942557" w:rsidRDefault="00590BDF" w:rsidP="00590BDF">
      <w:pPr>
        <w:jc w:val="center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693149225"/>
          <w:placeholder>
            <w:docPart w:val="DefaultPlaceholder_-1854013440"/>
          </w:placeholder>
          <w:text/>
        </w:sdtPr>
        <w:sdtContent>
          <w:r w:rsidRPr="00590BDF">
            <w:rPr>
              <w:b/>
              <w:sz w:val="32"/>
              <w:szCs w:val="32"/>
            </w:rPr>
            <w:t>_______</w:t>
          </w:r>
          <w:r w:rsidR="00115027">
            <w:rPr>
              <w:b/>
              <w:sz w:val="32"/>
              <w:szCs w:val="32"/>
            </w:rPr>
            <w:t>County</w:t>
          </w:r>
        </w:sdtContent>
      </w:sdt>
    </w:p>
    <w:p w14:paraId="544E35DF" w14:textId="22F0561F" w:rsidR="00590BDF" w:rsidRPr="005E1362" w:rsidRDefault="00590BDF" w:rsidP="00590BDF">
      <w:pPr>
        <w:rPr>
          <w:b/>
          <w:color w:val="5B9BD5" w:themeColor="accent5"/>
          <w:sz w:val="22"/>
          <w:szCs w:val="22"/>
        </w:rPr>
      </w:pPr>
      <w:r w:rsidRPr="005E1362">
        <w:rPr>
          <w:b/>
          <w:sz w:val="22"/>
          <w:szCs w:val="22"/>
        </w:rPr>
        <w:t>Date</w:t>
      </w:r>
      <w:r w:rsidRPr="00115027">
        <w:rPr>
          <w:b/>
          <w:color w:val="0070C0"/>
          <w:sz w:val="22"/>
          <w:szCs w:val="22"/>
        </w:rPr>
        <w:t xml:space="preserve">: </w:t>
      </w:r>
      <w:sdt>
        <w:sdtPr>
          <w:rPr>
            <w:b/>
            <w:color w:val="0070C0"/>
            <w:sz w:val="22"/>
            <w:szCs w:val="22"/>
          </w:rPr>
          <w:id w:val="-143121863"/>
          <w:placeholder>
            <w:docPart w:val="B1F6558CCC4647128416236CD4D106F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15027">
            <w:rPr>
              <w:b/>
              <w:color w:val="0070C0"/>
              <w:sz w:val="22"/>
              <w:szCs w:val="22"/>
            </w:rPr>
            <w:t>____</w:t>
          </w:r>
        </w:sdtContent>
      </w:sdt>
    </w:p>
    <w:p w14:paraId="5775A10C" w14:textId="1D4E865D" w:rsidR="00590BDF" w:rsidRPr="005E1362" w:rsidRDefault="00590BDF" w:rsidP="00590BDF">
      <w:pPr>
        <w:rPr>
          <w:b/>
          <w:color w:val="5B9BD5" w:themeColor="accent5"/>
          <w:sz w:val="22"/>
          <w:szCs w:val="22"/>
        </w:rPr>
      </w:pPr>
      <w:r w:rsidRPr="005E1362">
        <w:rPr>
          <w:b/>
          <w:sz w:val="22"/>
          <w:szCs w:val="22"/>
        </w:rPr>
        <w:t xml:space="preserve">Time: </w:t>
      </w:r>
      <w:sdt>
        <w:sdtPr>
          <w:rPr>
            <w:b/>
            <w:color w:val="0070C0"/>
            <w:sz w:val="22"/>
            <w:szCs w:val="22"/>
          </w:rPr>
          <w:id w:val="-632792811"/>
          <w:placeholder>
            <w:docPart w:val="E0510E93379044E997AE7E44DEB7CD9B"/>
          </w:placeholder>
          <w:text/>
        </w:sdtPr>
        <w:sdtContent>
          <w:r w:rsidR="00115027" w:rsidRPr="00115027">
            <w:rPr>
              <w:b/>
              <w:color w:val="0070C0"/>
              <w:sz w:val="22"/>
              <w:szCs w:val="22"/>
            </w:rPr>
            <w:t xml:space="preserve">    am/pm</w:t>
          </w:r>
        </w:sdtContent>
      </w:sdt>
    </w:p>
    <w:p w14:paraId="56B03EEC" w14:textId="067E3568" w:rsidR="00590BDF" w:rsidRPr="00115027" w:rsidRDefault="00590BDF" w:rsidP="00590BDF">
      <w:pPr>
        <w:rPr>
          <w:b/>
          <w:color w:val="0070C0"/>
          <w:sz w:val="22"/>
          <w:szCs w:val="22"/>
        </w:rPr>
      </w:pPr>
      <w:r w:rsidRPr="005E1362">
        <w:rPr>
          <w:b/>
          <w:sz w:val="22"/>
          <w:szCs w:val="22"/>
        </w:rPr>
        <w:t>Location:</w:t>
      </w:r>
      <w:r w:rsidRPr="005E1362">
        <w:rPr>
          <w:b/>
          <w:color w:val="5B9BD5" w:themeColor="accent5"/>
          <w:sz w:val="22"/>
          <w:szCs w:val="22"/>
        </w:rPr>
        <w:t xml:space="preserve"> </w:t>
      </w:r>
      <w:sdt>
        <w:sdtPr>
          <w:rPr>
            <w:b/>
            <w:color w:val="0070C0"/>
            <w:sz w:val="22"/>
            <w:szCs w:val="22"/>
          </w:rPr>
          <w:id w:val="249324967"/>
          <w:placeholder>
            <w:docPart w:val="9BDE6B366C4A4D809A3EAC3C8FDB759F"/>
          </w:placeholder>
          <w:text/>
        </w:sdtPr>
        <w:sdtContent>
          <w:r w:rsidRPr="00115027">
            <w:rPr>
              <w:b/>
              <w:color w:val="0070C0"/>
              <w:sz w:val="22"/>
              <w:szCs w:val="22"/>
            </w:rPr>
            <w:t>________</w:t>
          </w:r>
        </w:sdtContent>
      </w:sdt>
    </w:p>
    <w:p w14:paraId="426ABD59" w14:textId="77777777" w:rsidR="00590BDF" w:rsidRPr="005E1362" w:rsidRDefault="00590BDF" w:rsidP="00590BDF">
      <w:pPr>
        <w:rPr>
          <w:b/>
          <w:color w:val="5B9BD5" w:themeColor="accent5"/>
          <w:sz w:val="22"/>
          <w:szCs w:val="22"/>
        </w:rPr>
      </w:pPr>
      <w:r w:rsidRPr="005E1362">
        <w:rPr>
          <w:b/>
          <w:sz w:val="22"/>
          <w:szCs w:val="22"/>
        </w:rPr>
        <w:t xml:space="preserve">Call in Line: </w:t>
      </w:r>
      <w:r w:rsidRPr="00115027">
        <w:rPr>
          <w:b/>
          <w:color w:val="0070C0"/>
          <w:sz w:val="22"/>
          <w:szCs w:val="22"/>
        </w:rPr>
        <w:t>##</w:t>
      </w:r>
      <w:r w:rsidRPr="005E1362">
        <w:rPr>
          <w:b/>
          <w:color w:val="5B9BD5" w:themeColor="accent5"/>
          <w:sz w:val="22"/>
          <w:szCs w:val="22"/>
        </w:rPr>
        <w:tab/>
      </w:r>
      <w:r w:rsidRPr="005E1362">
        <w:rPr>
          <w:b/>
          <w:sz w:val="22"/>
          <w:szCs w:val="22"/>
        </w:rPr>
        <w:t xml:space="preserve">Access Code: </w:t>
      </w:r>
      <w:r w:rsidRPr="00115027">
        <w:rPr>
          <w:b/>
          <w:color w:val="0070C0"/>
          <w:sz w:val="22"/>
          <w:szCs w:val="22"/>
        </w:rPr>
        <w:t>##</w:t>
      </w:r>
      <w:r w:rsidRPr="005E1362">
        <w:rPr>
          <w:b/>
          <w:color w:val="5B9BD5" w:themeColor="accent5"/>
          <w:sz w:val="22"/>
          <w:szCs w:val="22"/>
        </w:rPr>
        <w:tab/>
      </w:r>
      <w:r w:rsidRPr="005E1362">
        <w:rPr>
          <w:b/>
          <w:sz w:val="22"/>
          <w:szCs w:val="22"/>
        </w:rPr>
        <w:t xml:space="preserve">Host Code: </w:t>
      </w:r>
      <w:r w:rsidRPr="00115027">
        <w:rPr>
          <w:b/>
          <w:color w:val="0070C0"/>
          <w:sz w:val="22"/>
          <w:szCs w:val="22"/>
        </w:rPr>
        <w:t>##</w:t>
      </w:r>
      <w:r w:rsidRPr="005E1362">
        <w:rPr>
          <w:b/>
          <w:color w:val="5B9BD5" w:themeColor="accent5"/>
          <w:sz w:val="22"/>
          <w:szCs w:val="22"/>
        </w:rPr>
        <w:t xml:space="preserve"> </w:t>
      </w:r>
    </w:p>
    <w:p w14:paraId="13EEE277" w14:textId="4B0CB889" w:rsidR="00590BDF" w:rsidRPr="005E1362" w:rsidRDefault="00590BDF" w:rsidP="00590BDF">
      <w:pPr>
        <w:rPr>
          <w:color w:val="5B9BD5" w:themeColor="accent5"/>
          <w:sz w:val="22"/>
          <w:szCs w:val="22"/>
        </w:rPr>
      </w:pPr>
      <w:r w:rsidRPr="005E1362">
        <w:rPr>
          <w:b/>
          <w:sz w:val="22"/>
          <w:szCs w:val="22"/>
        </w:rPr>
        <w:t>Facilitator:</w:t>
      </w:r>
      <w:r w:rsidRPr="005E1362">
        <w:rPr>
          <w:sz w:val="22"/>
          <w:szCs w:val="22"/>
        </w:rPr>
        <w:t xml:space="preserve"> </w:t>
      </w:r>
      <w:r w:rsidRPr="00115027">
        <w:rPr>
          <w:b/>
          <w:color w:val="0070C0"/>
          <w:sz w:val="22"/>
          <w:szCs w:val="22"/>
        </w:rPr>
        <w:t>Construction Project Manager</w:t>
      </w:r>
      <w:r w:rsidRPr="00115027">
        <w:rPr>
          <w:color w:val="0070C0"/>
          <w:sz w:val="22"/>
          <w:szCs w:val="22"/>
        </w:rPr>
        <w:t xml:space="preserve"> – </w:t>
      </w:r>
    </w:p>
    <w:p w14:paraId="6563140D" w14:textId="77777777" w:rsidR="005E1362" w:rsidRPr="005E1362" w:rsidRDefault="005E1362" w:rsidP="005E1362">
      <w:pPr>
        <w:rPr>
          <w:b/>
          <w:sz w:val="22"/>
          <w:szCs w:val="22"/>
          <w:u w:val="single"/>
        </w:rPr>
      </w:pPr>
    </w:p>
    <w:p w14:paraId="0187DDFB" w14:textId="3CE2D71C" w:rsidR="005E1362" w:rsidRPr="005E1362" w:rsidRDefault="005E1362" w:rsidP="005E1362">
      <w:pPr>
        <w:rPr>
          <w:b/>
          <w:sz w:val="22"/>
          <w:szCs w:val="22"/>
          <w:u w:val="single"/>
        </w:rPr>
      </w:pPr>
      <w:r w:rsidRPr="005E1362">
        <w:rPr>
          <w:b/>
          <w:sz w:val="22"/>
          <w:szCs w:val="22"/>
          <w:u w:val="single"/>
        </w:rPr>
        <w:t xml:space="preserve">ATTENDEES: </w:t>
      </w:r>
    </w:p>
    <w:p w14:paraId="215F2D84" w14:textId="553BB952" w:rsidR="005E1362" w:rsidRPr="00115027" w:rsidRDefault="005E1362" w:rsidP="005E1362">
      <w:pPr>
        <w:ind w:left="720"/>
        <w:rPr>
          <w:b/>
          <w:color w:val="0070C0"/>
          <w:sz w:val="22"/>
          <w:szCs w:val="22"/>
        </w:rPr>
      </w:pPr>
      <w:r w:rsidRPr="005E1362">
        <w:rPr>
          <w:b/>
          <w:sz w:val="22"/>
          <w:szCs w:val="22"/>
        </w:rPr>
        <w:t>Required:</w:t>
      </w:r>
      <w:r w:rsidRPr="005E1362">
        <w:rPr>
          <w:sz w:val="22"/>
          <w:szCs w:val="22"/>
        </w:rPr>
        <w:t xml:space="preserve"> </w:t>
      </w:r>
      <w:r w:rsidRPr="00115027">
        <w:rPr>
          <w:b/>
          <w:color w:val="0070C0"/>
          <w:sz w:val="22"/>
          <w:szCs w:val="22"/>
        </w:rPr>
        <w:t>Design Supervisor, Design Project Manager, Design Leader(s)</w:t>
      </w:r>
      <w:r w:rsidRPr="00115027">
        <w:rPr>
          <w:b/>
          <w:color w:val="0070C0"/>
          <w:sz w:val="22"/>
          <w:szCs w:val="22"/>
        </w:rPr>
        <w:t>,</w:t>
      </w:r>
      <w:r w:rsidRPr="00115027">
        <w:rPr>
          <w:b/>
          <w:color w:val="0070C0"/>
          <w:sz w:val="22"/>
          <w:szCs w:val="22"/>
        </w:rPr>
        <w:t xml:space="preserve"> </w:t>
      </w:r>
    </w:p>
    <w:p w14:paraId="545B917E" w14:textId="38DA14DD" w:rsidR="005E1362" w:rsidRPr="005E1362" w:rsidRDefault="005E1362" w:rsidP="005E1362">
      <w:pPr>
        <w:ind w:left="720"/>
        <w:rPr>
          <w:b/>
          <w:color w:val="5B9BD5" w:themeColor="accent5"/>
          <w:sz w:val="22"/>
          <w:szCs w:val="22"/>
        </w:rPr>
      </w:pPr>
      <w:r w:rsidRPr="00115027">
        <w:rPr>
          <w:b/>
          <w:color w:val="0070C0"/>
          <w:sz w:val="22"/>
          <w:szCs w:val="22"/>
        </w:rPr>
        <w:t>Construction Supervisor, Construction Project Manager, Construction Project Leader(s)</w:t>
      </w:r>
      <w:r w:rsidRPr="005E1362">
        <w:rPr>
          <w:b/>
          <w:color w:val="5B9BD5" w:themeColor="accent5"/>
          <w:sz w:val="22"/>
          <w:szCs w:val="22"/>
        </w:rPr>
        <w:t xml:space="preserve"> </w:t>
      </w:r>
    </w:p>
    <w:p w14:paraId="57E9682A" w14:textId="71095EDD" w:rsidR="005E1362" w:rsidRPr="005E1362" w:rsidRDefault="005E1362" w:rsidP="005E1362">
      <w:pPr>
        <w:ind w:left="720"/>
        <w:rPr>
          <w:b/>
          <w:color w:val="5B9BD5" w:themeColor="accent5"/>
          <w:sz w:val="22"/>
          <w:szCs w:val="22"/>
        </w:rPr>
      </w:pPr>
      <w:r w:rsidRPr="005E1362">
        <w:rPr>
          <w:b/>
          <w:sz w:val="22"/>
          <w:szCs w:val="22"/>
        </w:rPr>
        <w:t>Optional:</w:t>
      </w:r>
      <w:r w:rsidRPr="005E1362">
        <w:rPr>
          <w:sz w:val="22"/>
          <w:szCs w:val="22"/>
        </w:rPr>
        <w:t xml:space="preserve"> </w:t>
      </w:r>
      <w:r w:rsidRPr="00115027">
        <w:rPr>
          <w:b/>
          <w:color w:val="0070C0"/>
          <w:sz w:val="22"/>
          <w:szCs w:val="22"/>
        </w:rPr>
        <w:t>Construction Services (S</w:t>
      </w:r>
      <w:r w:rsidR="00115027">
        <w:rPr>
          <w:b/>
          <w:color w:val="0070C0"/>
          <w:sz w:val="22"/>
          <w:szCs w:val="22"/>
        </w:rPr>
        <w:t>cott</w:t>
      </w:r>
      <w:r w:rsidRPr="00115027">
        <w:rPr>
          <w:b/>
          <w:color w:val="0070C0"/>
          <w:sz w:val="22"/>
          <w:szCs w:val="22"/>
        </w:rPr>
        <w:t xml:space="preserve"> Anderson)</w:t>
      </w:r>
      <w:r w:rsidRPr="00115027">
        <w:rPr>
          <w:b/>
          <w:color w:val="0070C0"/>
          <w:sz w:val="22"/>
          <w:szCs w:val="22"/>
        </w:rPr>
        <w:t>,</w:t>
      </w:r>
      <w:r w:rsidRPr="00115027">
        <w:rPr>
          <w:b/>
          <w:color w:val="0070C0"/>
          <w:sz w:val="22"/>
          <w:szCs w:val="22"/>
        </w:rPr>
        <w:t xml:space="preserve"> Design Services (Steve Chojnacki)</w:t>
      </w:r>
      <w:r w:rsidRPr="00115027">
        <w:rPr>
          <w:b/>
          <w:color w:val="0070C0"/>
          <w:sz w:val="22"/>
          <w:szCs w:val="22"/>
        </w:rPr>
        <w:t>,</w:t>
      </w:r>
      <w:r w:rsidRPr="00115027">
        <w:rPr>
          <w:b/>
          <w:color w:val="0070C0"/>
          <w:sz w:val="22"/>
          <w:szCs w:val="22"/>
        </w:rPr>
        <w:t xml:space="preserve"> Ad-Hoc (topic specific – TSS, Operations, Planning)</w:t>
      </w:r>
      <w:r w:rsidRPr="00115027">
        <w:rPr>
          <w:b/>
          <w:color w:val="0070C0"/>
          <w:sz w:val="22"/>
          <w:szCs w:val="22"/>
        </w:rPr>
        <w:t>,</w:t>
      </w:r>
      <w:r w:rsidRPr="00115027">
        <w:rPr>
          <w:b/>
          <w:color w:val="0070C0"/>
          <w:sz w:val="22"/>
          <w:szCs w:val="22"/>
        </w:rPr>
        <w:t xml:space="preserve"> Project Services  </w:t>
      </w:r>
    </w:p>
    <w:p w14:paraId="304DECF3" w14:textId="77777777" w:rsidR="005E1362" w:rsidRDefault="005E1362" w:rsidP="005E1362"/>
    <w:p w14:paraId="3887EA03" w14:textId="77777777" w:rsidR="005E1362" w:rsidRPr="00924F51" w:rsidRDefault="005E1362" w:rsidP="005E1362">
      <w:pPr>
        <w:rPr>
          <w:b/>
          <w:sz w:val="28"/>
          <w:szCs w:val="28"/>
          <w:u w:val="single"/>
        </w:rPr>
      </w:pPr>
      <w:r w:rsidRPr="00924F51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>OPICS</w:t>
      </w:r>
      <w:r w:rsidRPr="00924F51">
        <w:rPr>
          <w:b/>
          <w:sz w:val="28"/>
          <w:szCs w:val="28"/>
          <w:u w:val="single"/>
        </w:rPr>
        <w:t xml:space="preserve">: </w:t>
      </w:r>
    </w:p>
    <w:p w14:paraId="512956B8" w14:textId="77777777" w:rsidR="005E1362" w:rsidRPr="00924F51" w:rsidRDefault="005E1362" w:rsidP="005E1362">
      <w:pPr>
        <w:rPr>
          <w:b/>
        </w:rPr>
      </w:pPr>
    </w:p>
    <w:p w14:paraId="39F0C4AF" w14:textId="77777777" w:rsidR="005E1362" w:rsidRDefault="005E1362" w:rsidP="005E1362">
      <w:pPr>
        <w:pStyle w:val="ListParagraph"/>
        <w:numPr>
          <w:ilvl w:val="0"/>
          <w:numId w:val="1"/>
        </w:numPr>
        <w:rPr>
          <w:b/>
        </w:rPr>
      </w:pPr>
      <w:r w:rsidRPr="00924F51">
        <w:rPr>
          <w:b/>
        </w:rPr>
        <w:t>Design Quality Index (DQI)</w:t>
      </w:r>
    </w:p>
    <w:p w14:paraId="64B6405E" w14:textId="77777777" w:rsidR="005E1362" w:rsidRPr="00924F51" w:rsidRDefault="005E1362" w:rsidP="005E136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ab/>
      </w:r>
    </w:p>
    <w:p w14:paraId="3ED04B56" w14:textId="77777777" w:rsidR="005E1362" w:rsidRPr="00924F51" w:rsidRDefault="005E1362" w:rsidP="005E1362">
      <w:pPr>
        <w:rPr>
          <w:b/>
        </w:rPr>
      </w:pPr>
    </w:p>
    <w:p w14:paraId="57E6FF60" w14:textId="77777777" w:rsidR="005E1362" w:rsidRPr="00924F51" w:rsidRDefault="005E1362" w:rsidP="005E1362">
      <w:pPr>
        <w:pStyle w:val="ListParagraph"/>
        <w:numPr>
          <w:ilvl w:val="0"/>
          <w:numId w:val="1"/>
        </w:numPr>
        <w:rPr>
          <w:b/>
        </w:rPr>
      </w:pPr>
      <w:r w:rsidRPr="00924F51">
        <w:rPr>
          <w:b/>
        </w:rPr>
        <w:t>Final Change Management Report</w:t>
      </w:r>
    </w:p>
    <w:p w14:paraId="53DFFD9C" w14:textId="6009321E" w:rsidR="005E1362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Review significant overrun/underrun quantities</w:t>
      </w:r>
    </w:p>
    <w:p w14:paraId="5BD494CB" w14:textId="77777777" w:rsidR="00115027" w:rsidRPr="00924F51" w:rsidRDefault="00115027" w:rsidP="00115027">
      <w:pPr>
        <w:pStyle w:val="ListParagraph"/>
        <w:numPr>
          <w:ilvl w:val="2"/>
          <w:numId w:val="1"/>
        </w:numPr>
        <w:rPr>
          <w:b/>
        </w:rPr>
      </w:pPr>
    </w:p>
    <w:p w14:paraId="53112D8D" w14:textId="6C582444" w:rsidR="005E1362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Review significant change orders (request by others, etc.)</w:t>
      </w:r>
    </w:p>
    <w:p w14:paraId="0C742DAE" w14:textId="77777777" w:rsidR="00115027" w:rsidRDefault="00115027" w:rsidP="00115027">
      <w:pPr>
        <w:pStyle w:val="ListParagraph"/>
        <w:numPr>
          <w:ilvl w:val="2"/>
          <w:numId w:val="1"/>
        </w:numPr>
        <w:rPr>
          <w:b/>
        </w:rPr>
      </w:pPr>
    </w:p>
    <w:p w14:paraId="550D58EE" w14:textId="77777777" w:rsidR="005E1362" w:rsidRPr="00924F51" w:rsidRDefault="005E1362" w:rsidP="005E1362">
      <w:pPr>
        <w:rPr>
          <w:b/>
        </w:rPr>
      </w:pPr>
    </w:p>
    <w:p w14:paraId="7C199313" w14:textId="77777777" w:rsidR="005E1362" w:rsidRPr="00924F51" w:rsidRDefault="005E1362" w:rsidP="005E1362">
      <w:pPr>
        <w:pStyle w:val="ListParagraph"/>
        <w:numPr>
          <w:ilvl w:val="0"/>
          <w:numId w:val="1"/>
        </w:numPr>
        <w:rPr>
          <w:b/>
        </w:rPr>
      </w:pPr>
      <w:r w:rsidRPr="00924F51">
        <w:rPr>
          <w:b/>
        </w:rPr>
        <w:t>Knowledge Exchange</w:t>
      </w:r>
    </w:p>
    <w:p w14:paraId="7C2C4053" w14:textId="77777777" w:rsidR="005E1362" w:rsidRPr="00924F51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Review project issues</w:t>
      </w:r>
    </w:p>
    <w:p w14:paraId="48ACBD3E" w14:textId="77777777" w:rsidR="005E1362" w:rsidRPr="00924F51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Review project coordination (with design, construction, Ad-Hoc, etc.)</w:t>
      </w:r>
    </w:p>
    <w:p w14:paraId="25E4CE90" w14:textId="77777777" w:rsidR="005E1362" w:rsidRPr="00924F51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Identify knowledge exchange items to be shared with others</w:t>
      </w:r>
    </w:p>
    <w:p w14:paraId="55D53863" w14:textId="77777777" w:rsidR="005E1362" w:rsidRPr="00924F51" w:rsidRDefault="005E1362" w:rsidP="00115027">
      <w:pPr>
        <w:pStyle w:val="ListParagraph"/>
        <w:numPr>
          <w:ilvl w:val="2"/>
          <w:numId w:val="1"/>
        </w:numPr>
        <w:rPr>
          <w:b/>
        </w:rPr>
      </w:pPr>
    </w:p>
    <w:p w14:paraId="6FE11224" w14:textId="77777777" w:rsidR="005E1362" w:rsidRPr="00924F51" w:rsidRDefault="005E1362" w:rsidP="005E1362">
      <w:pPr>
        <w:rPr>
          <w:b/>
        </w:rPr>
      </w:pPr>
    </w:p>
    <w:p w14:paraId="2881E9AA" w14:textId="77777777" w:rsidR="005E1362" w:rsidRPr="00924F51" w:rsidRDefault="005E1362" w:rsidP="005E1362">
      <w:pPr>
        <w:pStyle w:val="ListParagraph"/>
        <w:numPr>
          <w:ilvl w:val="0"/>
          <w:numId w:val="1"/>
        </w:numPr>
        <w:rPr>
          <w:b/>
        </w:rPr>
      </w:pPr>
      <w:r w:rsidRPr="00924F51">
        <w:rPr>
          <w:b/>
        </w:rPr>
        <w:t>Review Miscellaneous Items</w:t>
      </w:r>
    </w:p>
    <w:p w14:paraId="1AEDD888" w14:textId="77777777" w:rsidR="005E1362" w:rsidRPr="00924F51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 xml:space="preserve">Open </w:t>
      </w:r>
      <w:r>
        <w:rPr>
          <w:b/>
        </w:rPr>
        <w:t>A</w:t>
      </w:r>
      <w:r w:rsidRPr="00924F51">
        <w:rPr>
          <w:b/>
        </w:rPr>
        <w:t>ssociated IDs</w:t>
      </w:r>
    </w:p>
    <w:p w14:paraId="31988E9B" w14:textId="77777777" w:rsidR="005E1362" w:rsidRPr="00924F51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Purchase Orders</w:t>
      </w:r>
    </w:p>
    <w:p w14:paraId="44A3A8CD" w14:textId="77777777" w:rsidR="005E1362" w:rsidRPr="00924F51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>State Furnished Items</w:t>
      </w:r>
    </w:p>
    <w:p w14:paraId="558F87CE" w14:textId="77777777" w:rsidR="005E1362" w:rsidRPr="00345A9A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924F51">
        <w:rPr>
          <w:b/>
        </w:rPr>
        <w:t xml:space="preserve">E&amp;O Process </w:t>
      </w:r>
    </w:p>
    <w:p w14:paraId="7E59C0AD" w14:textId="77777777" w:rsidR="005E1362" w:rsidRPr="00924F51" w:rsidRDefault="005E1362" w:rsidP="005E1362">
      <w:pPr>
        <w:rPr>
          <w:b/>
        </w:rPr>
      </w:pPr>
    </w:p>
    <w:p w14:paraId="54419AB1" w14:textId="77777777" w:rsidR="005E1362" w:rsidRDefault="005E1362" w:rsidP="005E136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Action Items</w:t>
      </w:r>
    </w:p>
    <w:p w14:paraId="73D85D3A" w14:textId="77777777" w:rsidR="005E1362" w:rsidRDefault="005E1362" w:rsidP="005E136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</w:p>
    <w:p w14:paraId="4E7D6D9C" w14:textId="77777777" w:rsidR="005E1362" w:rsidRPr="002D2E9B" w:rsidRDefault="005E1362" w:rsidP="005E1362">
      <w:pPr>
        <w:pStyle w:val="ListParagraph"/>
        <w:numPr>
          <w:ilvl w:val="1"/>
          <w:numId w:val="1"/>
        </w:numPr>
        <w:rPr>
          <w:b/>
        </w:rPr>
      </w:pPr>
      <w:r w:rsidRPr="002D2E9B">
        <w:rPr>
          <w:b/>
        </w:rPr>
        <w:t xml:space="preserve"> </w:t>
      </w:r>
    </w:p>
    <w:p w14:paraId="42102C7F" w14:textId="77777777" w:rsidR="005E1362" w:rsidRDefault="005E1362" w:rsidP="00590BDF"/>
    <w:p w14:paraId="3735B55E" w14:textId="77777777" w:rsidR="007246FF" w:rsidRDefault="007246FF"/>
    <w:sectPr w:rsidR="00724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C1F"/>
    <w:multiLevelType w:val="hybridMultilevel"/>
    <w:tmpl w:val="C7B6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DF"/>
    <w:rsid w:val="00115027"/>
    <w:rsid w:val="00590BDF"/>
    <w:rsid w:val="005E1362"/>
    <w:rsid w:val="007246FF"/>
    <w:rsid w:val="00D5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E17E"/>
  <w15:chartTrackingRefBased/>
  <w15:docId w15:val="{FD610940-7909-4227-8710-93A40876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BDF"/>
    <w:rPr>
      <w:color w:val="808080"/>
    </w:rPr>
  </w:style>
  <w:style w:type="paragraph" w:styleId="ListParagraph">
    <w:name w:val="List Paragraph"/>
    <w:basedOn w:val="Normal"/>
    <w:uiPriority w:val="34"/>
    <w:qFormat/>
    <w:rsid w:val="005E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64C7-AAB8-44ED-A15D-3A9100FC6FAA}"/>
      </w:docPartPr>
      <w:docPartBody>
        <w:p w:rsidR="00000000" w:rsidRDefault="00120636">
          <w:r w:rsidRPr="00191F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CACAFC24E4E979C7C146D7D2F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3405-FC16-4513-AC1D-A29937685B5A}"/>
      </w:docPartPr>
      <w:docPartBody>
        <w:p w:rsidR="00000000" w:rsidRDefault="00120636" w:rsidP="00120636">
          <w:pPr>
            <w:pStyle w:val="193CACAFC24E4E979C7C146D7D2F7B714"/>
          </w:pPr>
          <w:r>
            <w:rPr>
              <w:b/>
              <w:sz w:val="32"/>
              <w:szCs w:val="32"/>
            </w:rPr>
            <w:t>Title</w:t>
          </w:r>
        </w:p>
      </w:docPartBody>
    </w:docPart>
    <w:docPart>
      <w:docPartPr>
        <w:name w:val="B1F6558CCC4647128416236CD4D10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72E3-5B0A-4751-BFAE-9E18B804199D}"/>
      </w:docPartPr>
      <w:docPartBody>
        <w:p w:rsidR="00000000" w:rsidRDefault="00120636" w:rsidP="00120636">
          <w:pPr>
            <w:pStyle w:val="B1F6558CCC4647128416236CD4D106F9"/>
          </w:pPr>
          <w:r w:rsidRPr="00191F37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0510E93379044E997AE7E44DEB7C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437C-5764-4C7A-B53E-55DCF684A9BC}"/>
      </w:docPartPr>
      <w:docPartBody>
        <w:p w:rsidR="00000000" w:rsidRDefault="00120636" w:rsidP="00120636">
          <w:pPr>
            <w:pStyle w:val="E0510E93379044E997AE7E44DEB7CD9B"/>
          </w:pPr>
          <w:r w:rsidRPr="00191F3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DE6B366C4A4D809A3EAC3C8FDB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E99D-6DC2-49F2-83A0-7994A8CFB3E6}"/>
      </w:docPartPr>
      <w:docPartBody>
        <w:p w:rsidR="00000000" w:rsidRDefault="00120636" w:rsidP="00120636">
          <w:pPr>
            <w:pStyle w:val="9BDE6B366C4A4D809A3EAC3C8FDB759F"/>
          </w:pPr>
          <w:r w:rsidRPr="00191F3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36"/>
    <w:rsid w:val="00120636"/>
    <w:rsid w:val="00D9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636"/>
    <w:rPr>
      <w:color w:val="808080"/>
    </w:rPr>
  </w:style>
  <w:style w:type="paragraph" w:customStyle="1" w:styleId="193CACAFC24E4E979C7C146D7D2F7B71">
    <w:name w:val="193CACAFC24E4E979C7C146D7D2F7B71"/>
    <w:rsid w:val="0012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6558CCC4647128416236CD4D106F9">
    <w:name w:val="B1F6558CCC4647128416236CD4D106F9"/>
    <w:rsid w:val="0012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10E93379044E997AE7E44DEB7CD9B">
    <w:name w:val="E0510E93379044E997AE7E44DEB7CD9B"/>
    <w:rsid w:val="0012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E6B366C4A4D809A3EAC3C8FDB759F">
    <w:name w:val="9BDE6B366C4A4D809A3EAC3C8FDB759F"/>
    <w:rsid w:val="0012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CACAFC24E4E979C7C146D7D2F7B711">
    <w:name w:val="193CACAFC24E4E979C7C146D7D2F7B711"/>
    <w:rsid w:val="0012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CACAFC24E4E979C7C146D7D2F7B712">
    <w:name w:val="193CACAFC24E4E979C7C146D7D2F7B712"/>
    <w:rsid w:val="0012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CACAFC24E4E979C7C146D7D2F7B713">
    <w:name w:val="193CACAFC24E4E979C7C146D7D2F7B713"/>
    <w:rsid w:val="0012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CACAFC24E4E979C7C146D7D2F7B714">
    <w:name w:val="193CACAFC24E4E979C7C146D7D2F7B714"/>
    <w:rsid w:val="0012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Taetsch, Amy J - DOT</dc:creator>
  <cp:keywords/>
  <dc:description/>
  <cp:lastModifiedBy>Taetsch, Amy J - DOT</cp:lastModifiedBy>
  <cp:revision>2</cp:revision>
  <dcterms:created xsi:type="dcterms:W3CDTF">2023-01-10T12:56:00Z</dcterms:created>
  <dcterms:modified xsi:type="dcterms:W3CDTF">2023-01-10T12:56:00Z</dcterms:modified>
</cp:coreProperties>
</file>